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2722" w14:textId="22A32203" w:rsidR="00F775F1" w:rsidRPr="005E44FC" w:rsidRDefault="00127252" w:rsidP="00F775F1">
      <w:pPr>
        <w:rPr>
          <w:b/>
          <w:bCs/>
          <w:color w:val="00B050"/>
        </w:rPr>
      </w:pPr>
      <w:r>
        <w:rPr>
          <w:noProof/>
        </w:rPr>
        <w:drawing>
          <wp:inline distT="0" distB="0" distL="0" distR="0" wp14:anchorId="7629EF95" wp14:editId="41D90B75">
            <wp:extent cx="628650" cy="628650"/>
            <wp:effectExtent l="0" t="0" r="0" b="0"/>
            <wp:docPr id="861739284" name="Picture 1" descr="A logo of a road and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39284" name="Picture 1" descr="A logo of a road and a ro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483">
        <w:t xml:space="preserve"> </w:t>
      </w:r>
      <w:proofErr w:type="spellStart"/>
      <w:r w:rsidR="0000254A">
        <w:rPr>
          <w:b/>
          <w:bCs/>
          <w:color w:val="00B050"/>
        </w:rPr>
        <w:t>Avenza</w:t>
      </w:r>
      <w:proofErr w:type="spellEnd"/>
      <w:r w:rsidR="0000254A">
        <w:rPr>
          <w:b/>
          <w:bCs/>
          <w:color w:val="00B050"/>
        </w:rPr>
        <w:t xml:space="preserve"> for Android users</w:t>
      </w:r>
    </w:p>
    <w:p w14:paraId="57ECFDC0" w14:textId="570823C8" w:rsidR="00127252" w:rsidRDefault="00127252" w:rsidP="00127252">
      <w:proofErr w:type="spellStart"/>
      <w:r>
        <w:t>Avenza</w:t>
      </w:r>
      <w:proofErr w:type="spellEnd"/>
      <w:r>
        <w:t xml:space="preserve"> Maps is a mobile map app that allows you to download maps for offline use on your iOS or Android smartphone or tablet. The app uses your device's </w:t>
      </w:r>
      <w:proofErr w:type="gramStart"/>
      <w:r>
        <w:t>GPS</w:t>
      </w:r>
      <w:proofErr w:type="gramEnd"/>
      <w:r>
        <w:t xml:space="preserve"> and no internet or cell phone service is required when you are in the field, but it is important to download the program and all maps ahead of time using a </w:t>
      </w:r>
      <w:proofErr w:type="spellStart"/>
      <w:r>
        <w:t>wifi</w:t>
      </w:r>
      <w:proofErr w:type="spellEnd"/>
      <w:r>
        <w:t xml:space="preserve"> connection.</w:t>
      </w:r>
    </w:p>
    <w:p w14:paraId="39CF969A" w14:textId="1000AFBE" w:rsidR="00127252" w:rsidRDefault="00127252" w:rsidP="00127252">
      <w:r>
        <w:t xml:space="preserve">The Free version of </w:t>
      </w:r>
      <w:proofErr w:type="spellStart"/>
      <w:r>
        <w:t>Avenza</w:t>
      </w:r>
      <w:proofErr w:type="spellEnd"/>
      <w:r>
        <w:t xml:space="preserve"> can hold up to three specialty maps at once. The maps created for Site Stewards are all specialty maps. Many other maps can </w:t>
      </w:r>
      <w:r w:rsidRPr="00525752">
        <w:t xml:space="preserve">be </w:t>
      </w:r>
      <w:r w:rsidR="00313917">
        <w:t>purchased and</w:t>
      </w:r>
      <w:r w:rsidRPr="00525752">
        <w:t xml:space="preserve"> </w:t>
      </w:r>
      <w:r>
        <w:t xml:space="preserve">downloaded from the map store without limit. The </w:t>
      </w:r>
      <w:proofErr w:type="spellStart"/>
      <w:r>
        <w:t>Avenza</w:t>
      </w:r>
      <w:proofErr w:type="spellEnd"/>
      <w:r>
        <w:t xml:space="preserve"> map created for your site is a georeferenced pdf file.  It is a good idea to review some of the </w:t>
      </w:r>
      <w:r w:rsidRPr="00525752">
        <w:t xml:space="preserve">YouTube </w:t>
      </w:r>
      <w:r>
        <w:t xml:space="preserve">videos on </w:t>
      </w:r>
      <w:proofErr w:type="spellStart"/>
      <w:r>
        <w:t>Avenza</w:t>
      </w:r>
      <w:proofErr w:type="spellEnd"/>
      <w:r>
        <w:t xml:space="preserve"> to get a better idea of what the application can do.</w:t>
      </w:r>
    </w:p>
    <w:p w14:paraId="3C470EAA" w14:textId="77777777" w:rsidR="0007488E" w:rsidRDefault="0007488E" w:rsidP="00127252"/>
    <w:p w14:paraId="6BD16257" w14:textId="4C0D7DBC" w:rsidR="00127252" w:rsidRPr="000821C3" w:rsidRDefault="00127252" w:rsidP="00127252">
      <w:pPr>
        <w:rPr>
          <w:b/>
          <w:bCs/>
        </w:rPr>
      </w:pPr>
      <w:proofErr w:type="gramStart"/>
      <w:r w:rsidRPr="000821C3">
        <w:rPr>
          <w:b/>
          <w:bCs/>
        </w:rPr>
        <w:t>In order to</w:t>
      </w:r>
      <w:proofErr w:type="gramEnd"/>
      <w:r w:rsidRPr="000821C3">
        <w:rPr>
          <w:b/>
          <w:bCs/>
        </w:rPr>
        <w:t xml:space="preserve"> use </w:t>
      </w:r>
      <w:proofErr w:type="spellStart"/>
      <w:r w:rsidRPr="000821C3">
        <w:rPr>
          <w:b/>
          <w:bCs/>
        </w:rPr>
        <w:t>Avenza</w:t>
      </w:r>
      <w:proofErr w:type="spellEnd"/>
      <w:r w:rsidR="00313917">
        <w:rPr>
          <w:b/>
          <w:bCs/>
        </w:rPr>
        <w:t>, first download the app</w:t>
      </w:r>
      <w:r w:rsidRPr="000821C3">
        <w:rPr>
          <w:b/>
          <w:bCs/>
        </w:rPr>
        <w:t xml:space="preserve"> </w:t>
      </w:r>
    </w:p>
    <w:p w14:paraId="5AB69FFC" w14:textId="77777777" w:rsidR="00127252" w:rsidRDefault="00127252" w:rsidP="00127252">
      <w:pPr>
        <w:pStyle w:val="ListParagraph"/>
        <w:numPr>
          <w:ilvl w:val="0"/>
          <w:numId w:val="1"/>
        </w:numPr>
      </w:pPr>
      <w:r>
        <w:t xml:space="preserve">Download </w:t>
      </w:r>
      <w:proofErr w:type="spellStart"/>
      <w:r>
        <w:t>Avenza</w:t>
      </w:r>
      <w:proofErr w:type="spellEnd"/>
      <w:r>
        <w:t xml:space="preserve"> Maps app from the App Store (Apple) or Google Play </w:t>
      </w:r>
    </w:p>
    <w:p w14:paraId="2B247478" w14:textId="77777777" w:rsidR="00127252" w:rsidRDefault="00127252" w:rsidP="00127252">
      <w:pPr>
        <w:pStyle w:val="ListParagraph"/>
        <w:numPr>
          <w:ilvl w:val="0"/>
          <w:numId w:val="1"/>
        </w:numPr>
      </w:pPr>
      <w:r>
        <w:t xml:space="preserve">Allow </w:t>
      </w:r>
      <w:proofErr w:type="spellStart"/>
      <w:r>
        <w:t>Avenza</w:t>
      </w:r>
      <w:proofErr w:type="spellEnd"/>
      <w:r>
        <w:t xml:space="preserve"> to use your </w:t>
      </w:r>
      <w:proofErr w:type="spellStart"/>
      <w:proofErr w:type="gramStart"/>
      <w:r>
        <w:t>gps</w:t>
      </w:r>
      <w:proofErr w:type="spellEnd"/>
      <w:r>
        <w:t xml:space="preserve">  -</w:t>
      </w:r>
      <w:proofErr w:type="gramEnd"/>
      <w:r>
        <w:t xml:space="preserve"> turn on location data. </w:t>
      </w:r>
    </w:p>
    <w:p w14:paraId="3094E4FB" w14:textId="75C26657" w:rsidR="00127252" w:rsidRPr="007E2932" w:rsidRDefault="00127252" w:rsidP="00127252">
      <w:pPr>
        <w:pStyle w:val="ListParagraph"/>
        <w:numPr>
          <w:ilvl w:val="0"/>
          <w:numId w:val="1"/>
        </w:numPr>
        <w:rPr>
          <w:b/>
          <w:bCs/>
        </w:rPr>
      </w:pPr>
      <w:r w:rsidRPr="007E2932">
        <w:rPr>
          <w:b/>
          <w:bCs/>
        </w:rPr>
        <w:t xml:space="preserve">In </w:t>
      </w:r>
      <w:proofErr w:type="spellStart"/>
      <w:r w:rsidRPr="007E2932">
        <w:rPr>
          <w:b/>
          <w:bCs/>
        </w:rPr>
        <w:t>Avenza</w:t>
      </w:r>
      <w:proofErr w:type="spellEnd"/>
      <w:r w:rsidRPr="007E2932">
        <w:rPr>
          <w:b/>
          <w:bCs/>
        </w:rPr>
        <w:t xml:space="preserve"> go to </w:t>
      </w:r>
      <w:r w:rsidRPr="003C3E3D">
        <w:rPr>
          <w:b/>
          <w:bCs/>
        </w:rPr>
        <w:t>Settings</w:t>
      </w:r>
      <w:r w:rsidR="00EE664B" w:rsidRPr="003C3E3D">
        <w:rPr>
          <w:b/>
          <w:bCs/>
        </w:rPr>
        <w:t xml:space="preserve"> fro</w:t>
      </w:r>
      <w:r w:rsidR="00482CCF" w:rsidRPr="003C3E3D">
        <w:rPr>
          <w:b/>
          <w:bCs/>
        </w:rPr>
        <w:t xml:space="preserve">m the three dots in upper </w:t>
      </w:r>
      <w:r w:rsidR="00AE4D42" w:rsidRPr="003C3E3D">
        <w:rPr>
          <w:b/>
          <w:bCs/>
        </w:rPr>
        <w:t>right and</w:t>
      </w:r>
      <w:r w:rsidRPr="003C3E3D">
        <w:rPr>
          <w:b/>
          <w:bCs/>
        </w:rPr>
        <w:t xml:space="preserve"> make</w:t>
      </w:r>
      <w:r w:rsidRPr="007E2932">
        <w:rPr>
          <w:b/>
          <w:bCs/>
        </w:rPr>
        <w:t xml:space="preserve"> </w:t>
      </w:r>
      <w:proofErr w:type="gramStart"/>
      <w:r w:rsidRPr="007E2932">
        <w:rPr>
          <w:b/>
          <w:bCs/>
        </w:rPr>
        <w:t>following</w:t>
      </w:r>
      <w:proofErr w:type="gramEnd"/>
      <w:r w:rsidRPr="007E2932">
        <w:rPr>
          <w:b/>
          <w:bCs/>
        </w:rPr>
        <w:t xml:space="preserve"> </w:t>
      </w:r>
      <w:proofErr w:type="gramStart"/>
      <w:r w:rsidRPr="007E2932">
        <w:rPr>
          <w:b/>
          <w:bCs/>
        </w:rPr>
        <w:t>changes :</w:t>
      </w:r>
      <w:proofErr w:type="gramEnd"/>
    </w:p>
    <w:p w14:paraId="5B212C4D" w14:textId="77777777" w:rsidR="00127252" w:rsidRDefault="00127252" w:rsidP="00127252">
      <w:pPr>
        <w:ind w:left="720"/>
      </w:pPr>
      <w:r>
        <w:t xml:space="preserve">Unit of Measurement – Change Coordinates Format to first option under UTM-WGS84.  Make sure Use Map Coordinate Setting is OFF.  </w:t>
      </w:r>
    </w:p>
    <w:p w14:paraId="22AD6BE1" w14:textId="56D308FB" w:rsidR="00127252" w:rsidRDefault="00127252" w:rsidP="00127252">
      <w:pPr>
        <w:ind w:left="720"/>
      </w:pPr>
      <w:r>
        <w:t>Map View – Use True North – set to ON</w:t>
      </w:r>
      <w:r w:rsidR="003C3E3D">
        <w:t xml:space="preserve">, </w:t>
      </w:r>
      <w:proofErr w:type="gramStart"/>
      <w:r w:rsidR="003C3E3D">
        <w:t>Also</w:t>
      </w:r>
      <w:proofErr w:type="gramEnd"/>
      <w:r w:rsidR="003C3E3D">
        <w:t xml:space="preserve"> turn Keep Screen ON</w:t>
      </w:r>
    </w:p>
    <w:p w14:paraId="505EF21D" w14:textId="418960E8" w:rsidR="00127252" w:rsidRDefault="00127252" w:rsidP="00127252">
      <w:pPr>
        <w:ind w:left="720"/>
      </w:pPr>
      <w:r>
        <w:t>Display – change Crosshair Color to Red</w:t>
      </w:r>
      <w:r w:rsidR="002F7976">
        <w:t xml:space="preserve"> (Red is much easier to see when you are out in the field)</w:t>
      </w:r>
    </w:p>
    <w:p w14:paraId="0D8086A0" w14:textId="77777777" w:rsidR="0007488E" w:rsidRDefault="0007488E" w:rsidP="00127252">
      <w:pPr>
        <w:ind w:left="360" w:hanging="270"/>
        <w:rPr>
          <w:b/>
          <w:bCs/>
        </w:rPr>
      </w:pPr>
    </w:p>
    <w:p w14:paraId="234DC19E" w14:textId="61DF404C" w:rsidR="00127252" w:rsidRPr="00127252" w:rsidRDefault="00127252" w:rsidP="00127252">
      <w:pPr>
        <w:ind w:left="360" w:hanging="270"/>
        <w:rPr>
          <w:b/>
          <w:bCs/>
        </w:rPr>
      </w:pPr>
      <w:r w:rsidRPr="00127252">
        <w:rPr>
          <w:b/>
          <w:bCs/>
        </w:rPr>
        <w:t xml:space="preserve">How to get a map from an email into </w:t>
      </w:r>
      <w:proofErr w:type="spellStart"/>
      <w:r w:rsidRPr="00127252">
        <w:rPr>
          <w:b/>
          <w:bCs/>
        </w:rPr>
        <w:t>Avenza</w:t>
      </w:r>
      <w:proofErr w:type="spellEnd"/>
      <w:r w:rsidRPr="00127252">
        <w:rPr>
          <w:b/>
          <w:bCs/>
        </w:rPr>
        <w:t xml:space="preserve"> program</w:t>
      </w:r>
      <w:r w:rsidR="005E1EFB">
        <w:rPr>
          <w:b/>
          <w:bCs/>
        </w:rPr>
        <w:t xml:space="preserve"> </w:t>
      </w:r>
      <w:r w:rsidR="00AE4D42">
        <w:rPr>
          <w:b/>
          <w:bCs/>
        </w:rPr>
        <w:t>- connect</w:t>
      </w:r>
      <w:r w:rsidR="005E1EFB">
        <w:rPr>
          <w:b/>
          <w:bCs/>
        </w:rPr>
        <w:t xml:space="preserve"> to </w:t>
      </w:r>
      <w:proofErr w:type="spellStart"/>
      <w:r w:rsidR="005E1EFB">
        <w:rPr>
          <w:b/>
          <w:bCs/>
        </w:rPr>
        <w:t>wifi</w:t>
      </w:r>
      <w:proofErr w:type="spellEnd"/>
    </w:p>
    <w:p w14:paraId="70AF81D9" w14:textId="3710D0CA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 xml:space="preserve">Open email with </w:t>
      </w:r>
      <w:proofErr w:type="spellStart"/>
      <w:r>
        <w:t>Avenza</w:t>
      </w:r>
      <w:proofErr w:type="spellEnd"/>
      <w:r>
        <w:t xml:space="preserve"> map pdf</w:t>
      </w:r>
      <w:r w:rsidR="005E1EFB">
        <w:t xml:space="preserve"> attachment</w:t>
      </w:r>
    </w:p>
    <w:p w14:paraId="21FE4624" w14:textId="394D7C25" w:rsidR="00127252" w:rsidRDefault="00127252" w:rsidP="003E68F4">
      <w:pPr>
        <w:pStyle w:val="ListParagraph"/>
        <w:numPr>
          <w:ilvl w:val="0"/>
          <w:numId w:val="4"/>
        </w:numPr>
        <w:ind w:left="720"/>
      </w:pPr>
      <w:r>
        <w:t>Click on pdf</w:t>
      </w:r>
    </w:p>
    <w:p w14:paraId="5F9D060E" w14:textId="1BCD7407" w:rsidR="00127252" w:rsidRDefault="00F80E1B" w:rsidP="003E68F4">
      <w:pPr>
        <w:pStyle w:val="ListParagraph"/>
        <w:numPr>
          <w:ilvl w:val="0"/>
          <w:numId w:val="4"/>
        </w:numPr>
        <w:ind w:left="720"/>
      </w:pPr>
      <w:r>
        <w:t>Open With</w:t>
      </w:r>
      <w:r w:rsidR="00127252">
        <w:t xml:space="preserve"> – a list of icons will appear</w:t>
      </w:r>
    </w:p>
    <w:p w14:paraId="06091DE7" w14:textId="042EA74A" w:rsidR="00127252" w:rsidRDefault="00F80E1B" w:rsidP="003E68F4">
      <w:pPr>
        <w:pStyle w:val="ListParagraph"/>
        <w:numPr>
          <w:ilvl w:val="0"/>
          <w:numId w:val="4"/>
        </w:numPr>
        <w:ind w:left="720"/>
      </w:pPr>
      <w:r>
        <w:t>S</w:t>
      </w:r>
      <w:r w:rsidR="005E1EFB">
        <w:t xml:space="preserve">elect </w:t>
      </w:r>
      <w:r w:rsidR="000472A3">
        <w:t xml:space="preserve">the </w:t>
      </w:r>
      <w:proofErr w:type="spellStart"/>
      <w:r w:rsidR="005E1EFB">
        <w:t>Avenza</w:t>
      </w:r>
      <w:proofErr w:type="spellEnd"/>
      <w:r w:rsidR="005D2C9C">
        <w:t xml:space="preserve"> i</w:t>
      </w:r>
      <w:r w:rsidR="005E1EFB">
        <w:t>con</w:t>
      </w:r>
      <w:r w:rsidR="00425591">
        <w:t xml:space="preserve"> </w:t>
      </w:r>
      <w:proofErr w:type="gramStart"/>
      <w:r w:rsidR="00425591">
        <w:t>and</w:t>
      </w:r>
      <w:r w:rsidR="000D46FE">
        <w:t xml:space="preserve"> </w:t>
      </w:r>
      <w:r w:rsidR="000472A3">
        <w:t>”</w:t>
      </w:r>
      <w:r w:rsidR="000D46FE">
        <w:t>J</w:t>
      </w:r>
      <w:r w:rsidR="00425591">
        <w:t>ust</w:t>
      </w:r>
      <w:proofErr w:type="gramEnd"/>
      <w:r w:rsidR="00425591">
        <w:t xml:space="preserve"> </w:t>
      </w:r>
      <w:r w:rsidR="000D46FE">
        <w:t>O</w:t>
      </w:r>
      <w:r w:rsidR="00425591">
        <w:t>nce</w:t>
      </w:r>
      <w:r w:rsidR="000D46FE">
        <w:t>”</w:t>
      </w:r>
      <w:r w:rsidR="00425591">
        <w:t xml:space="preserve">. Do not select Always or every pdf you open will open in </w:t>
      </w:r>
      <w:proofErr w:type="spellStart"/>
      <w:r w:rsidR="00425591">
        <w:t>Avenza</w:t>
      </w:r>
      <w:proofErr w:type="spellEnd"/>
    </w:p>
    <w:p w14:paraId="3856E059" w14:textId="41B7A4B2" w:rsidR="00127252" w:rsidRDefault="003C68A9" w:rsidP="003E68F4">
      <w:pPr>
        <w:pStyle w:val="ListParagraph"/>
        <w:numPr>
          <w:ilvl w:val="0"/>
          <w:numId w:val="4"/>
        </w:numPr>
        <w:ind w:left="720"/>
      </w:pPr>
      <w:r>
        <w:t xml:space="preserve">Your </w:t>
      </w:r>
      <w:r w:rsidR="00127252">
        <w:t xml:space="preserve">map </w:t>
      </w:r>
      <w:r>
        <w:t>will</w:t>
      </w:r>
      <w:r w:rsidR="00127252">
        <w:t xml:space="preserve"> </w:t>
      </w:r>
      <w:r w:rsidR="00853F42">
        <w:t>load. Click on it to open.</w:t>
      </w:r>
    </w:p>
    <w:p w14:paraId="31CDD223" w14:textId="77777777" w:rsidR="00313917" w:rsidRDefault="00313917" w:rsidP="00313917"/>
    <w:p w14:paraId="0B21546F" w14:textId="4A5A1F74" w:rsidR="00390210" w:rsidRPr="0003287A" w:rsidRDefault="0047631C" w:rsidP="00313917">
      <w:pPr>
        <w:rPr>
          <w:b/>
          <w:bCs/>
        </w:rPr>
      </w:pPr>
      <w:r w:rsidRPr="0003287A">
        <w:rPr>
          <w:b/>
          <w:bCs/>
        </w:rPr>
        <w:t xml:space="preserve">How to </w:t>
      </w:r>
      <w:r w:rsidR="006F3F44" w:rsidRPr="0003287A">
        <w:rPr>
          <w:b/>
          <w:bCs/>
        </w:rPr>
        <w:t xml:space="preserve">pin a point on </w:t>
      </w:r>
      <w:r w:rsidR="003E68F4" w:rsidRPr="0003287A">
        <w:rPr>
          <w:b/>
          <w:bCs/>
        </w:rPr>
        <w:t xml:space="preserve">an </w:t>
      </w:r>
      <w:proofErr w:type="spellStart"/>
      <w:r w:rsidR="003E68F4" w:rsidRPr="0003287A">
        <w:rPr>
          <w:b/>
          <w:bCs/>
        </w:rPr>
        <w:t>Avenza</w:t>
      </w:r>
      <w:proofErr w:type="spellEnd"/>
      <w:r w:rsidR="003E68F4" w:rsidRPr="0003287A">
        <w:rPr>
          <w:b/>
          <w:bCs/>
        </w:rPr>
        <w:t xml:space="preserve"> Map</w:t>
      </w:r>
      <w:r w:rsidR="00CF51FE" w:rsidRPr="0003287A">
        <w:rPr>
          <w:b/>
          <w:bCs/>
        </w:rPr>
        <w:t xml:space="preserve"> </w:t>
      </w:r>
      <w:r w:rsidR="00BE5EC6" w:rsidRPr="0003287A">
        <w:rPr>
          <w:b/>
          <w:bCs/>
        </w:rPr>
        <w:t>where you are standin</w:t>
      </w:r>
      <w:r w:rsidR="00CA2B58" w:rsidRPr="0003287A">
        <w:rPr>
          <w:b/>
          <w:bCs/>
        </w:rPr>
        <w:t>g</w:t>
      </w:r>
    </w:p>
    <w:p w14:paraId="474FDD14" w14:textId="77777777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t>Open base map of the area you are in, you will notice that you are the blue dot on the map</w:t>
      </w:r>
    </w:p>
    <w:p w14:paraId="5DE12B9E" w14:textId="5C9DB703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t>Before placing a pin, wait 10-15 seconds for the satellite signals to pinpoint your location more accurately. If your blue dot is bouncing around, wait a little longer.  If it does not ‘settle’ your GPS point accuracy may not be within 4 meters, take the point anyway.</w:t>
      </w:r>
    </w:p>
    <w:p w14:paraId="2253470F" w14:textId="3689DEC0" w:rsidR="00FF4A5B" w:rsidRPr="0003287A" w:rsidRDefault="00FF4A5B" w:rsidP="00FF4A5B">
      <w:pPr>
        <w:pStyle w:val="ListParagraph"/>
        <w:numPr>
          <w:ilvl w:val="0"/>
          <w:numId w:val="5"/>
        </w:numPr>
        <w:rPr>
          <w:b/>
          <w:bCs/>
        </w:rPr>
      </w:pPr>
      <w:r w:rsidRPr="0003287A">
        <w:t xml:space="preserve">If you are standing on the point you want to pin, select the arrow in the </w:t>
      </w:r>
      <w:r w:rsidR="00AF55CA" w:rsidRPr="0003287A">
        <w:t>upper right</w:t>
      </w:r>
      <w:r w:rsidRPr="0003287A">
        <w:t xml:space="preserve"> corner, tap the arrow until the bullseye covers the blue dot. Please note, tapping the arrow cycles through 3 settings.  </w:t>
      </w:r>
      <w:r w:rsidRPr="0003287A">
        <w:rPr>
          <w:b/>
          <w:bCs/>
        </w:rPr>
        <w:t xml:space="preserve">IMPORTANT: For an accurate GPS </w:t>
      </w:r>
      <w:proofErr w:type="gramStart"/>
      <w:r w:rsidRPr="0003287A">
        <w:rPr>
          <w:b/>
          <w:bCs/>
        </w:rPr>
        <w:t>location</w:t>
      </w:r>
      <w:proofErr w:type="gramEnd"/>
      <w:r w:rsidRPr="0003287A">
        <w:rPr>
          <w:b/>
          <w:bCs/>
        </w:rPr>
        <w:t xml:space="preserve"> the bullseye must be over the blue dot.</w:t>
      </w:r>
      <w:r w:rsidR="00D51939">
        <w:rPr>
          <w:b/>
          <w:bCs/>
        </w:rPr>
        <w:t xml:space="preserve"> </w:t>
      </w:r>
      <w:r w:rsidR="00D51939">
        <w:rPr>
          <w:b/>
          <w:bCs/>
        </w:rPr>
        <w:t>Do not try to move the blue dot to the bullseye, this will not give you an accurate location.</w:t>
      </w:r>
    </w:p>
    <w:p w14:paraId="6FD9CB2F" w14:textId="466F11FD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t>Tap the Pin Icon (</w:t>
      </w:r>
      <w:r w:rsidR="00956506" w:rsidRPr="0003287A">
        <w:t xml:space="preserve">in the </w:t>
      </w:r>
      <w:r w:rsidR="003444C3" w:rsidRPr="0003287A">
        <w:t>upper right corner</w:t>
      </w:r>
      <w:r w:rsidRPr="0003287A">
        <w:t>)</w:t>
      </w:r>
    </w:p>
    <w:p w14:paraId="71C9E96B" w14:textId="0A419450" w:rsidR="00FF7A49" w:rsidRPr="0003287A" w:rsidRDefault="00FF7A49" w:rsidP="00FF4A5B">
      <w:pPr>
        <w:pStyle w:val="ListParagraph"/>
        <w:numPr>
          <w:ilvl w:val="0"/>
          <w:numId w:val="5"/>
        </w:numPr>
      </w:pPr>
      <w:r w:rsidRPr="0003287A">
        <w:t>Select the pin type and color you desire</w:t>
      </w:r>
    </w:p>
    <w:p w14:paraId="1154C7E2" w14:textId="368999A1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t xml:space="preserve">Name your Placemark, </w:t>
      </w:r>
      <w:proofErr w:type="spellStart"/>
      <w:r w:rsidRPr="0003287A">
        <w:t>ie</w:t>
      </w:r>
      <w:proofErr w:type="spellEnd"/>
      <w:proofErr w:type="gramStart"/>
      <w:r w:rsidRPr="0003287A">
        <w:t>:</w:t>
      </w:r>
      <w:r w:rsidR="00AA569D" w:rsidRPr="0003287A">
        <w:t xml:space="preserve"> </w:t>
      </w:r>
      <w:r w:rsidR="00831FB2" w:rsidRPr="0003287A">
        <w:t xml:space="preserve"> MW</w:t>
      </w:r>
      <w:proofErr w:type="gramEnd"/>
      <w:r w:rsidRPr="0003287A">
        <w:t xml:space="preserve"> PS</w:t>
      </w:r>
      <w:proofErr w:type="gramStart"/>
      <w:r w:rsidRPr="0003287A">
        <w:t>01  (</w:t>
      </w:r>
      <w:proofErr w:type="gramEnd"/>
      <w:r w:rsidR="00831FB2" w:rsidRPr="0003287A">
        <w:t xml:space="preserve">Mine Wash </w:t>
      </w:r>
      <w:r w:rsidRPr="0003287A">
        <w:t>Photo station 01)</w:t>
      </w:r>
      <w:r w:rsidR="009C3683">
        <w:t>, F01, ART01, etc.</w:t>
      </w:r>
    </w:p>
    <w:p w14:paraId="7C84DBAD" w14:textId="495D6DD2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t xml:space="preserve">Tap </w:t>
      </w:r>
      <w:r w:rsidR="007C1388" w:rsidRPr="0003287A">
        <w:t xml:space="preserve">the </w:t>
      </w:r>
      <w:r w:rsidR="00A26103" w:rsidRPr="0003287A">
        <w:t xml:space="preserve">check mark in </w:t>
      </w:r>
      <w:proofErr w:type="gramStart"/>
      <w:r w:rsidR="00A26103" w:rsidRPr="0003287A">
        <w:t>upper</w:t>
      </w:r>
      <w:proofErr w:type="gramEnd"/>
      <w:r w:rsidR="00A26103" w:rsidRPr="0003287A">
        <w:t xml:space="preserve"> right corner.</w:t>
      </w:r>
    </w:p>
    <w:p w14:paraId="0FEC6CFE" w14:textId="77777777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lastRenderedPageBreak/>
        <w:t>The location is now pinned on a layer of your base map.</w:t>
      </w:r>
    </w:p>
    <w:p w14:paraId="278727CD" w14:textId="7FE03DC0" w:rsidR="00FF4A5B" w:rsidRPr="0003287A" w:rsidRDefault="00FF4A5B" w:rsidP="00E131E3">
      <w:pPr>
        <w:pStyle w:val="ListParagraph"/>
        <w:numPr>
          <w:ilvl w:val="0"/>
          <w:numId w:val="5"/>
        </w:numPr>
      </w:pPr>
      <w:r w:rsidRPr="0003287A">
        <w:t>To see the GPS location of the point you pinned, tap the pin</w:t>
      </w:r>
      <w:r w:rsidR="0002215F" w:rsidRPr="0003287A">
        <w:t>, then tap th</w:t>
      </w:r>
      <w:r w:rsidR="00FC164B" w:rsidRPr="0003287A">
        <w:t>e pin name which appeared above the pin</w:t>
      </w:r>
      <w:r w:rsidRPr="0003287A">
        <w:t xml:space="preserve"> – this will open </w:t>
      </w:r>
      <w:proofErr w:type="gramStart"/>
      <w:r w:rsidR="00B34C05" w:rsidRPr="0003287A">
        <w:t>“</w:t>
      </w:r>
      <w:r w:rsidRPr="0003287A">
        <w:t xml:space="preserve"> placemark</w:t>
      </w:r>
      <w:proofErr w:type="gramEnd"/>
      <w:r w:rsidRPr="0003287A">
        <w:t xml:space="preserve">”.  Scroll down to Location – click arrow.  You will see something like 11 5557797 </w:t>
      </w:r>
      <w:proofErr w:type="gramStart"/>
      <w:r w:rsidRPr="0003287A">
        <w:t>E  3679644</w:t>
      </w:r>
      <w:proofErr w:type="gramEnd"/>
      <w:r w:rsidRPr="0003287A">
        <w:t xml:space="preserve"> N. 5557797 is your Easting number and 3679644 is your Northing number.  To close this screen, click</w:t>
      </w:r>
      <w:r w:rsidR="00C10824" w:rsidRPr="0003287A">
        <w:t xml:space="preserve"> the X in the up</w:t>
      </w:r>
      <w:r w:rsidR="004206B9" w:rsidRPr="0003287A">
        <w:t xml:space="preserve">per </w:t>
      </w:r>
      <w:proofErr w:type="gramStart"/>
      <w:r w:rsidR="004206B9" w:rsidRPr="0003287A">
        <w:t>left hand</w:t>
      </w:r>
      <w:proofErr w:type="gramEnd"/>
      <w:r w:rsidR="004206B9" w:rsidRPr="0003287A">
        <w:t xml:space="preserve"> corner. </w:t>
      </w:r>
      <w:r w:rsidRPr="0003287A">
        <w:t>Tap the arrow again to remove the bullseye.</w:t>
      </w:r>
    </w:p>
    <w:p w14:paraId="070EAB08" w14:textId="01C3060B" w:rsidR="00FF4A5B" w:rsidRPr="0003287A" w:rsidRDefault="00FF4A5B" w:rsidP="00FF4A5B">
      <w:pPr>
        <w:pStyle w:val="ListParagraph"/>
        <w:numPr>
          <w:ilvl w:val="0"/>
          <w:numId w:val="5"/>
        </w:numPr>
      </w:pPr>
      <w:r w:rsidRPr="0003287A">
        <w:t xml:space="preserve">A note about photos.  Do not take photos from within the </w:t>
      </w:r>
      <w:proofErr w:type="spellStart"/>
      <w:r w:rsidRPr="0003287A">
        <w:t>Avenza</w:t>
      </w:r>
      <w:proofErr w:type="spellEnd"/>
      <w:r w:rsidRPr="0003287A">
        <w:t xml:space="preserve"> program. It’s best to take them using your phone’s camera, another app (</w:t>
      </w:r>
      <w:proofErr w:type="spellStart"/>
      <w:r w:rsidRPr="0003287A">
        <w:t>Solocator</w:t>
      </w:r>
      <w:proofErr w:type="spellEnd"/>
      <w:r w:rsidRPr="0003287A">
        <w:t xml:space="preserve">) or </w:t>
      </w:r>
      <w:r w:rsidR="009C3683">
        <w:t xml:space="preserve">digital </w:t>
      </w:r>
      <w:r w:rsidRPr="0003287A">
        <w:t>camera.</w:t>
      </w:r>
    </w:p>
    <w:p w14:paraId="58C4174A" w14:textId="1EA92BD3" w:rsidR="00FF4A5B" w:rsidRDefault="00FF4A5B" w:rsidP="00FF4A5B">
      <w:pPr>
        <w:pStyle w:val="ListParagraph"/>
        <w:numPr>
          <w:ilvl w:val="0"/>
          <w:numId w:val="5"/>
        </w:numPr>
      </w:pPr>
      <w:r w:rsidRPr="0003287A">
        <w:t xml:space="preserve">To Delete a pin, </w:t>
      </w:r>
      <w:r w:rsidR="000A65FD" w:rsidRPr="0003287A">
        <w:t xml:space="preserve">click on the pin to open the </w:t>
      </w:r>
      <w:r w:rsidR="00446C77" w:rsidRPr="0003287A">
        <w:t>Placemark</w:t>
      </w:r>
      <w:r w:rsidRPr="0003287A">
        <w:t xml:space="preserve"> </w:t>
      </w:r>
      <w:r w:rsidR="00446C77" w:rsidRPr="0003287A">
        <w:t>screen</w:t>
      </w:r>
      <w:r w:rsidR="00FE2DB2" w:rsidRPr="0003287A">
        <w:t>. T</w:t>
      </w:r>
      <w:r w:rsidRPr="0003287A">
        <w:t>ap the garbage can at the</w:t>
      </w:r>
      <w:r w:rsidR="00FE2DB2" w:rsidRPr="0003287A">
        <w:t xml:space="preserve"> upper</w:t>
      </w:r>
      <w:r w:rsidRPr="0003287A">
        <w:t xml:space="preserve"> right. If you are</w:t>
      </w:r>
      <w:r>
        <w:t xml:space="preserve"> sure, click Delete.</w:t>
      </w:r>
    </w:p>
    <w:p w14:paraId="75BE535D" w14:textId="4FD805FF" w:rsidR="00FF4A5B" w:rsidRDefault="00FF4A5B" w:rsidP="00FF4A5B">
      <w:pPr>
        <w:pStyle w:val="ListParagraph"/>
        <w:numPr>
          <w:ilvl w:val="0"/>
          <w:numId w:val="5"/>
        </w:numPr>
      </w:pPr>
      <w:r>
        <w:t>Important Note</w:t>
      </w:r>
      <w:r w:rsidR="00122F38">
        <w:t>: Make</w:t>
      </w:r>
      <w:r>
        <w:t xml:space="preserve"> sure that you write down GPS coordinates in addition to pinning on </w:t>
      </w:r>
      <w:proofErr w:type="spellStart"/>
      <w:r>
        <w:t>Avenza</w:t>
      </w:r>
      <w:proofErr w:type="spellEnd"/>
      <w:r>
        <w:t xml:space="preserve"> Maps.  Electronics can fail, so having written backup is very important.</w:t>
      </w:r>
    </w:p>
    <w:p w14:paraId="6B2DA758" w14:textId="1C72C20C" w:rsidR="004A2F7A" w:rsidRPr="00A56190" w:rsidRDefault="00FF4A5B" w:rsidP="004A2F7A">
      <w:pPr>
        <w:pStyle w:val="ListParagraph"/>
        <w:numPr>
          <w:ilvl w:val="0"/>
          <w:numId w:val="5"/>
        </w:numPr>
        <w:rPr>
          <w:b/>
          <w:bCs/>
        </w:rPr>
      </w:pPr>
      <w:r>
        <w:t>If you tap the Pin before you have a bullseye – just cancel/do not save the placemark.</w:t>
      </w:r>
    </w:p>
    <w:p w14:paraId="5598D2B7" w14:textId="77777777" w:rsidR="00422BC3" w:rsidRPr="004A2F7A" w:rsidRDefault="00422BC3" w:rsidP="004A2F7A">
      <w:pPr>
        <w:rPr>
          <w:b/>
          <w:bCs/>
        </w:rPr>
      </w:pPr>
    </w:p>
    <w:p w14:paraId="0C7B2C29" w14:textId="77777777" w:rsidR="007574A1" w:rsidRDefault="00984E3C" w:rsidP="002729D4">
      <w:r w:rsidRPr="00984E3C">
        <w:rPr>
          <w:b/>
          <w:bCs/>
        </w:rPr>
        <w:t>Layers</w:t>
      </w:r>
      <w:r>
        <w:rPr>
          <w:b/>
          <w:bCs/>
        </w:rPr>
        <w:t xml:space="preserve"> – </w:t>
      </w:r>
      <w:r w:rsidR="00AA64DE">
        <w:rPr>
          <w:b/>
          <w:bCs/>
        </w:rPr>
        <w:t>When you place a pin on your map it is stored on a layer, not on the base map.</w:t>
      </w:r>
      <w:r w:rsidR="002729D4">
        <w:t xml:space="preserve">  </w:t>
      </w:r>
    </w:p>
    <w:p w14:paraId="073C4692" w14:textId="6FF7B22C" w:rsidR="00127252" w:rsidRDefault="002729D4" w:rsidP="002729D4">
      <w:r>
        <w:t>Layers are associated with the</w:t>
      </w:r>
      <w:r w:rsidR="00B4076C">
        <w:t xml:space="preserve"> base map you have open. Be sure to save layers before deleting any base maps.  If you delete a base map, you will also delete the </w:t>
      </w:r>
      <w:proofErr w:type="gramStart"/>
      <w:r w:rsidR="00B4076C">
        <w:t>layer</w:t>
      </w:r>
      <w:proofErr w:type="gramEnd"/>
      <w:r w:rsidR="00B4076C">
        <w:t xml:space="preserve"> and all saved pins will be lost.</w:t>
      </w:r>
      <w:r w:rsidR="00EC58F4">
        <w:t xml:space="preserve"> Layers are not stored in the on-line store.</w:t>
      </w:r>
    </w:p>
    <w:p w14:paraId="157772B7" w14:textId="66C74C60" w:rsidR="00CF47E2" w:rsidRDefault="00CF47E2" w:rsidP="002729D4">
      <w:r>
        <w:t xml:space="preserve">To see </w:t>
      </w:r>
      <w:proofErr w:type="gramStart"/>
      <w:r>
        <w:t>all of</w:t>
      </w:r>
      <w:proofErr w:type="gramEnd"/>
      <w:r>
        <w:t xml:space="preserve"> your pinned locations, open your base map.  Click the stack of 3 sheets in the lower right corner.</w:t>
      </w:r>
      <w:r w:rsidR="00A31762">
        <w:t xml:space="preserve">  You will see “layer” and # of objects and Active.   Touch Layer </w:t>
      </w:r>
      <w:r w:rsidR="001E2572">
        <w:t xml:space="preserve">name </w:t>
      </w:r>
      <w:r w:rsidR="00A31762">
        <w:t>and your pinned locations will be listed.  Clicking on a location will take you to that location on the base map.</w:t>
      </w:r>
    </w:p>
    <w:p w14:paraId="354E2E20" w14:textId="2A39A99F" w:rsidR="00127252" w:rsidRDefault="00517F7D" w:rsidP="00050321">
      <w:r>
        <w:t xml:space="preserve">We recommend saving your layers </w:t>
      </w:r>
      <w:r w:rsidR="002B03F1">
        <w:t>on your computer to ensure that you have a backup.</w:t>
      </w:r>
    </w:p>
    <w:p w14:paraId="6DC5657A" w14:textId="36D2A6E0" w:rsidR="00EB116C" w:rsidRPr="0003287A" w:rsidRDefault="00DD14A0" w:rsidP="00050321">
      <w:pPr>
        <w:rPr>
          <w:b/>
          <w:bCs/>
        </w:rPr>
      </w:pPr>
      <w:r w:rsidRPr="0003287A">
        <w:rPr>
          <w:b/>
          <w:bCs/>
        </w:rPr>
        <w:t>Locking and Unlocking a Map Layer</w:t>
      </w:r>
    </w:p>
    <w:p w14:paraId="4F6E3894" w14:textId="300598E4" w:rsidR="007574A1" w:rsidRPr="0003287A" w:rsidRDefault="003F5357" w:rsidP="00127252">
      <w:pPr>
        <w:spacing w:after="0" w:line="240" w:lineRule="auto"/>
      </w:pPr>
      <w:r w:rsidRPr="0003287A">
        <w:t xml:space="preserve">When working with a map it is possible to inadvertently </w:t>
      </w:r>
      <w:r w:rsidR="00A70E57" w:rsidRPr="0003287A">
        <w:t>move</w:t>
      </w:r>
      <w:r w:rsidR="00831585" w:rsidRPr="0003287A">
        <w:t xml:space="preserve"> a</w:t>
      </w:r>
      <w:r w:rsidR="00A70E57" w:rsidRPr="0003287A">
        <w:t xml:space="preserve"> pin unless the layer is locked</w:t>
      </w:r>
      <w:r w:rsidR="00831585" w:rsidRPr="0003287A">
        <w:t>. We suggest when you have completed creating pins such as for your photo stations, the la</w:t>
      </w:r>
      <w:r w:rsidR="00434889" w:rsidRPr="0003287A">
        <w:t>yer should be locked.</w:t>
      </w:r>
    </w:p>
    <w:p w14:paraId="0E15593E" w14:textId="77777777" w:rsidR="00B30CDA" w:rsidRPr="0003287A" w:rsidRDefault="00B30CDA" w:rsidP="00127252">
      <w:pPr>
        <w:spacing w:after="0" w:line="240" w:lineRule="auto"/>
      </w:pPr>
    </w:p>
    <w:p w14:paraId="7052605B" w14:textId="2F04D4B9" w:rsidR="00B30CDA" w:rsidRPr="0003287A" w:rsidRDefault="003E03EA" w:rsidP="003E03EA">
      <w:pPr>
        <w:pStyle w:val="ListParagraph"/>
        <w:numPr>
          <w:ilvl w:val="0"/>
          <w:numId w:val="6"/>
        </w:numPr>
        <w:spacing w:after="0" w:line="240" w:lineRule="auto"/>
      </w:pPr>
      <w:bookmarkStart w:id="0" w:name="_Hlk187489718"/>
      <w:r w:rsidRPr="0003287A">
        <w:t xml:space="preserve">With your map open </w:t>
      </w:r>
      <w:r w:rsidR="00595CC6" w:rsidRPr="0003287A">
        <w:t xml:space="preserve">the Map Layers screen by </w:t>
      </w:r>
      <w:r w:rsidR="003B2C0E" w:rsidRPr="0003287A">
        <w:t>clicking</w:t>
      </w:r>
      <w:r w:rsidRPr="0003287A">
        <w:t xml:space="preserve"> the </w:t>
      </w:r>
      <w:r w:rsidR="00316ED5" w:rsidRPr="0003287A">
        <w:t xml:space="preserve">stack of 3 sheets in </w:t>
      </w:r>
      <w:r w:rsidR="00760063" w:rsidRPr="0003287A">
        <w:t>lower right corner</w:t>
      </w:r>
    </w:p>
    <w:bookmarkEnd w:id="0"/>
    <w:p w14:paraId="0522884D" w14:textId="1D01FB30" w:rsidR="00760063" w:rsidRPr="0003287A" w:rsidRDefault="00887AF0" w:rsidP="003E03EA">
      <w:pPr>
        <w:pStyle w:val="ListParagraph"/>
        <w:numPr>
          <w:ilvl w:val="0"/>
          <w:numId w:val="6"/>
        </w:numPr>
        <w:spacing w:after="0" w:line="240" w:lineRule="auto"/>
      </w:pPr>
      <w:r w:rsidRPr="0003287A">
        <w:t>Choose you</w:t>
      </w:r>
      <w:r w:rsidR="00BC7254" w:rsidRPr="0003287A">
        <w:t xml:space="preserve">r </w:t>
      </w:r>
      <w:r w:rsidR="0002254C" w:rsidRPr="0003287A">
        <w:t>layer and click</w:t>
      </w:r>
      <w:r w:rsidR="00BC7254" w:rsidRPr="0003287A">
        <w:t xml:space="preserve"> the </w:t>
      </w:r>
      <w:r w:rsidR="00636590" w:rsidRPr="0003287A">
        <w:t>three dots to the right</w:t>
      </w:r>
    </w:p>
    <w:p w14:paraId="1595EC83" w14:textId="31CCF96B" w:rsidR="00636590" w:rsidRPr="0003287A" w:rsidRDefault="00636590" w:rsidP="003E03EA">
      <w:pPr>
        <w:pStyle w:val="ListParagraph"/>
        <w:numPr>
          <w:ilvl w:val="0"/>
          <w:numId w:val="6"/>
        </w:numPr>
        <w:spacing w:after="0" w:line="240" w:lineRule="auto"/>
      </w:pPr>
      <w:r w:rsidRPr="0003287A">
        <w:t xml:space="preserve">Choose </w:t>
      </w:r>
      <w:r w:rsidR="00676045" w:rsidRPr="0003287A">
        <w:t xml:space="preserve">Edit then </w:t>
      </w:r>
      <w:r w:rsidR="007A27DB" w:rsidRPr="0003287A">
        <w:t>slide the Lock layer bar</w:t>
      </w:r>
      <w:r w:rsidR="002609E4" w:rsidRPr="0003287A">
        <w:t xml:space="preserve"> on </w:t>
      </w:r>
      <w:r w:rsidR="002970FD" w:rsidRPr="0003287A">
        <w:t>or</w:t>
      </w:r>
      <w:r w:rsidR="002609E4" w:rsidRPr="0003287A">
        <w:t xml:space="preserve"> off as desired</w:t>
      </w:r>
    </w:p>
    <w:p w14:paraId="4E5C3CF5" w14:textId="77777777" w:rsidR="002609E4" w:rsidRPr="0003287A" w:rsidRDefault="002609E4" w:rsidP="001F2853">
      <w:pPr>
        <w:spacing w:after="0" w:line="240" w:lineRule="auto"/>
      </w:pPr>
    </w:p>
    <w:p w14:paraId="775E59B2" w14:textId="77777777" w:rsidR="006747BE" w:rsidRPr="00127252" w:rsidRDefault="006747BE" w:rsidP="006747BE">
      <w:pPr>
        <w:spacing w:after="0" w:line="240" w:lineRule="auto"/>
        <w:rPr>
          <w:b/>
          <w:bCs/>
        </w:rPr>
      </w:pPr>
      <w:r w:rsidRPr="0003287A">
        <w:rPr>
          <w:b/>
          <w:bCs/>
        </w:rPr>
        <w:t xml:space="preserve">Instructions for saving and sending </w:t>
      </w:r>
      <w:proofErr w:type="spellStart"/>
      <w:r w:rsidRPr="0003287A">
        <w:rPr>
          <w:b/>
          <w:bCs/>
        </w:rPr>
        <w:t>Avenza</w:t>
      </w:r>
      <w:proofErr w:type="spellEnd"/>
      <w:r w:rsidRPr="0003287A">
        <w:rPr>
          <w:b/>
          <w:bCs/>
        </w:rPr>
        <w:t xml:space="preserve"> Layers</w:t>
      </w:r>
    </w:p>
    <w:p w14:paraId="79A3EDEF" w14:textId="77777777" w:rsidR="006747BE" w:rsidRPr="00127252" w:rsidRDefault="006747BE" w:rsidP="006747BE">
      <w:pPr>
        <w:spacing w:after="0" w:line="240" w:lineRule="auto"/>
        <w:ind w:left="990" w:hanging="360"/>
      </w:pPr>
    </w:p>
    <w:p w14:paraId="1D10077A" w14:textId="77777777" w:rsidR="00554783" w:rsidRDefault="006747BE" w:rsidP="00554783">
      <w:pPr>
        <w:spacing w:after="0" w:line="240" w:lineRule="auto"/>
      </w:pPr>
      <w:r>
        <w:t xml:space="preserve">Saving layers </w:t>
      </w:r>
      <w:proofErr w:type="gramStart"/>
      <w:r>
        <w:t>ensures</w:t>
      </w:r>
      <w:proofErr w:type="gramEnd"/>
      <w:r>
        <w:t xml:space="preserve"> that the points you pinned are preserved and can be retrieved.  It’s </w:t>
      </w:r>
      <w:proofErr w:type="gramStart"/>
      <w:r>
        <w:t>a good</w:t>
      </w:r>
      <w:proofErr w:type="gramEnd"/>
      <w:r>
        <w:t xml:space="preserve"> backup practice, as layers will be lost if a map is </w:t>
      </w:r>
      <w:proofErr w:type="gramStart"/>
      <w:r>
        <w:t>deleted</w:t>
      </w:r>
      <w:proofErr w:type="gramEnd"/>
      <w:r>
        <w:t xml:space="preserve"> or your smart phone fails. </w:t>
      </w:r>
      <w:r w:rsidR="00554783">
        <w:t>The first thing you should do is rename the layer.</w:t>
      </w:r>
    </w:p>
    <w:p w14:paraId="0AFB9184" w14:textId="77777777" w:rsidR="00554783" w:rsidRDefault="00554783" w:rsidP="00554783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Open the </w:t>
      </w:r>
      <w:proofErr w:type="spellStart"/>
      <w:r>
        <w:t>Avenza</w:t>
      </w:r>
      <w:proofErr w:type="spellEnd"/>
      <w:r>
        <w:t xml:space="preserve"> Map</w:t>
      </w:r>
    </w:p>
    <w:p w14:paraId="700A1F49" w14:textId="1B00A0CA" w:rsidR="00554783" w:rsidRDefault="00554783" w:rsidP="00554783">
      <w:pPr>
        <w:pStyle w:val="ListParagraph"/>
        <w:numPr>
          <w:ilvl w:val="0"/>
          <w:numId w:val="11"/>
        </w:numPr>
        <w:spacing w:after="0" w:line="240" w:lineRule="auto"/>
      </w:pPr>
      <w:r>
        <w:t>Select the stack of 3 items in lower right corner</w:t>
      </w:r>
    </w:p>
    <w:p w14:paraId="4F5F2569" w14:textId="77777777" w:rsidR="00554783" w:rsidRDefault="00554783" w:rsidP="00554783">
      <w:pPr>
        <w:pStyle w:val="ListParagraph"/>
        <w:numPr>
          <w:ilvl w:val="0"/>
          <w:numId w:val="11"/>
        </w:numPr>
        <w:spacing w:after="0" w:line="240" w:lineRule="auto"/>
      </w:pPr>
      <w:r>
        <w:t>Select the 3 dots on the layer you want to rename</w:t>
      </w:r>
    </w:p>
    <w:p w14:paraId="102B0A95" w14:textId="292E53C4" w:rsidR="00554783" w:rsidRDefault="00554783" w:rsidP="00554783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Edit, change the Name, </w:t>
      </w:r>
      <w:r w:rsidR="00F612E6">
        <w:t>click arrow in upper left</w:t>
      </w:r>
      <w:r w:rsidR="00505C80">
        <w:t xml:space="preserve"> corner</w:t>
      </w:r>
    </w:p>
    <w:p w14:paraId="79AFD9A6" w14:textId="19C5C955" w:rsidR="006747BE" w:rsidRPr="00127252" w:rsidRDefault="006747BE" w:rsidP="00667F42">
      <w:pPr>
        <w:spacing w:after="0" w:line="240" w:lineRule="auto"/>
        <w:rPr>
          <w:b/>
          <w:bCs/>
        </w:rPr>
      </w:pPr>
    </w:p>
    <w:p w14:paraId="6A3DB1D5" w14:textId="77777777" w:rsidR="006747BE" w:rsidRDefault="006747BE" w:rsidP="001A1245">
      <w:pPr>
        <w:spacing w:after="0" w:line="240" w:lineRule="auto"/>
        <w:ind w:left="720" w:hanging="360"/>
        <w:contextualSpacing/>
      </w:pPr>
      <w:r w:rsidRPr="00127252">
        <w:t xml:space="preserve">To Send the Layer – open </w:t>
      </w:r>
      <w:r>
        <w:t>the map associated with the layer</w:t>
      </w:r>
      <w:r w:rsidRPr="00127252">
        <w:t xml:space="preserve"> </w:t>
      </w:r>
    </w:p>
    <w:p w14:paraId="5BDC3462" w14:textId="77777777" w:rsidR="006747BE" w:rsidRDefault="006747BE" w:rsidP="001A1245">
      <w:pPr>
        <w:numPr>
          <w:ilvl w:val="0"/>
          <w:numId w:val="3"/>
        </w:numPr>
        <w:spacing w:after="0" w:line="240" w:lineRule="auto"/>
        <w:ind w:left="720"/>
        <w:contextualSpacing/>
      </w:pPr>
      <w:r w:rsidRPr="00127252">
        <w:t xml:space="preserve">Click the stack of 3 items in </w:t>
      </w:r>
      <w:proofErr w:type="gramStart"/>
      <w:r w:rsidRPr="00127252">
        <w:t>lower</w:t>
      </w:r>
      <w:proofErr w:type="gramEnd"/>
      <w:r w:rsidRPr="00127252">
        <w:t xml:space="preserve"> right corner.</w:t>
      </w:r>
    </w:p>
    <w:p w14:paraId="5F72CF9C" w14:textId="1057B578" w:rsidR="00D52714" w:rsidRDefault="00A368DE" w:rsidP="001A1245">
      <w:pPr>
        <w:numPr>
          <w:ilvl w:val="0"/>
          <w:numId w:val="3"/>
        </w:numPr>
        <w:spacing w:after="0" w:line="240" w:lineRule="auto"/>
        <w:ind w:left="720"/>
        <w:contextualSpacing/>
      </w:pPr>
      <w:r>
        <w:t>Click th</w:t>
      </w:r>
      <w:r w:rsidR="00FF55E8">
        <w:t>e</w:t>
      </w:r>
      <w:r w:rsidR="00BF0BEF">
        <w:t xml:space="preserve"> three dots to the rig</w:t>
      </w:r>
      <w:r w:rsidR="00EB646A">
        <w:t>ht of the layer you wish to export</w:t>
      </w:r>
    </w:p>
    <w:p w14:paraId="0766A17C" w14:textId="7B81244A" w:rsidR="005C222B" w:rsidRDefault="005C222B" w:rsidP="001A1245">
      <w:pPr>
        <w:numPr>
          <w:ilvl w:val="0"/>
          <w:numId w:val="3"/>
        </w:numPr>
        <w:spacing w:after="0" w:line="240" w:lineRule="auto"/>
        <w:ind w:left="720"/>
        <w:contextualSpacing/>
      </w:pPr>
      <w:r>
        <w:t>Choose Export</w:t>
      </w:r>
    </w:p>
    <w:p w14:paraId="29D2850B" w14:textId="63254C2E" w:rsidR="006747BE" w:rsidRPr="00127252" w:rsidRDefault="00771C6A" w:rsidP="001A1245">
      <w:pPr>
        <w:numPr>
          <w:ilvl w:val="0"/>
          <w:numId w:val="3"/>
        </w:numPr>
        <w:spacing w:after="0" w:line="240" w:lineRule="auto"/>
        <w:ind w:left="720"/>
        <w:contextualSpacing/>
      </w:pPr>
      <w:r>
        <w:t>Format KML</w:t>
      </w:r>
    </w:p>
    <w:p w14:paraId="0C46D0FD" w14:textId="20648DA0" w:rsidR="006747BE" w:rsidRPr="00127252" w:rsidRDefault="006747BE" w:rsidP="001A1245">
      <w:pPr>
        <w:numPr>
          <w:ilvl w:val="0"/>
          <w:numId w:val="3"/>
        </w:numPr>
        <w:spacing w:after="0" w:line="240" w:lineRule="auto"/>
        <w:ind w:left="720"/>
        <w:contextualSpacing/>
      </w:pPr>
      <w:r w:rsidRPr="00127252">
        <w:t xml:space="preserve">Click </w:t>
      </w:r>
      <w:r w:rsidR="004F1598">
        <w:t xml:space="preserve">the </w:t>
      </w:r>
      <w:r w:rsidRPr="00237A4C">
        <w:rPr>
          <w:color w:val="000000" w:themeColor="text1"/>
        </w:rPr>
        <w:t>orange circle with up arrow.</w:t>
      </w:r>
    </w:p>
    <w:p w14:paraId="13CC3329" w14:textId="77777777" w:rsidR="006747BE" w:rsidRPr="00127252" w:rsidRDefault="006747BE" w:rsidP="001A1245">
      <w:pPr>
        <w:numPr>
          <w:ilvl w:val="0"/>
          <w:numId w:val="3"/>
        </w:numPr>
        <w:spacing w:after="0" w:line="240" w:lineRule="auto"/>
        <w:ind w:left="720"/>
        <w:contextualSpacing/>
      </w:pPr>
      <w:r w:rsidRPr="00127252">
        <w:lastRenderedPageBreak/>
        <w:t xml:space="preserve">Select email – send it to yourself and then move the file into </w:t>
      </w:r>
      <w:r>
        <w:t>a</w:t>
      </w:r>
      <w:r w:rsidRPr="00127252">
        <w:t xml:space="preserve"> folder.</w:t>
      </w:r>
    </w:p>
    <w:p w14:paraId="394F01D0" w14:textId="77777777" w:rsidR="00041063" w:rsidRDefault="00041063" w:rsidP="005B176A">
      <w:pPr>
        <w:ind w:left="720"/>
        <w:rPr>
          <w:b/>
          <w:bCs/>
        </w:rPr>
      </w:pPr>
    </w:p>
    <w:p w14:paraId="2A4B435A" w14:textId="21935E45" w:rsidR="00B34797" w:rsidRPr="0003287A" w:rsidRDefault="00B34797" w:rsidP="0007488E">
      <w:pPr>
        <w:rPr>
          <w:b/>
          <w:bCs/>
        </w:rPr>
      </w:pPr>
      <w:r w:rsidRPr="0003287A">
        <w:rPr>
          <w:b/>
          <w:bCs/>
        </w:rPr>
        <w:t>Importing</w:t>
      </w:r>
      <w:r w:rsidR="00E70D18" w:rsidRPr="0003287A">
        <w:rPr>
          <w:b/>
          <w:bCs/>
        </w:rPr>
        <w:t xml:space="preserve"> a layer</w:t>
      </w:r>
    </w:p>
    <w:p w14:paraId="3207C3F2" w14:textId="696B0CDE" w:rsidR="003B2C0E" w:rsidRPr="0003287A" w:rsidRDefault="00122F38" w:rsidP="00BD56A4">
      <w:pPr>
        <w:pStyle w:val="ListParagraph"/>
        <w:numPr>
          <w:ilvl w:val="0"/>
          <w:numId w:val="10"/>
        </w:numPr>
        <w:spacing w:after="0" w:line="240" w:lineRule="auto"/>
      </w:pPr>
      <w:r w:rsidRPr="0003287A">
        <w:t>Open the</w:t>
      </w:r>
      <w:r w:rsidR="003B2C0E" w:rsidRPr="0003287A">
        <w:t xml:space="preserve"> Map Layers screen by clicking the stack of 3 sheets in lower right corner</w:t>
      </w:r>
    </w:p>
    <w:p w14:paraId="02809188" w14:textId="471DF753" w:rsidR="002F669B" w:rsidRPr="0003287A" w:rsidRDefault="002F669B" w:rsidP="00BD56A4">
      <w:pPr>
        <w:pStyle w:val="ListParagraph"/>
        <w:numPr>
          <w:ilvl w:val="0"/>
          <w:numId w:val="10"/>
        </w:numPr>
        <w:spacing w:after="0" w:line="240" w:lineRule="auto"/>
      </w:pPr>
      <w:r w:rsidRPr="0003287A">
        <w:t xml:space="preserve">Click the </w:t>
      </w:r>
      <w:proofErr w:type="gramStart"/>
      <w:r w:rsidR="00103C30" w:rsidRPr="0003287A">
        <w:t>“ +</w:t>
      </w:r>
      <w:proofErr w:type="gramEnd"/>
      <w:r w:rsidR="00103C30" w:rsidRPr="0003287A">
        <w:t>” in the lower right corner</w:t>
      </w:r>
      <w:r w:rsidR="00AC1BC0" w:rsidRPr="0003287A">
        <w:t>.</w:t>
      </w:r>
    </w:p>
    <w:p w14:paraId="75703B0B" w14:textId="2689F24C" w:rsidR="00AC1BC0" w:rsidRPr="0003287A" w:rsidRDefault="00AC1BC0" w:rsidP="00BD56A4">
      <w:pPr>
        <w:pStyle w:val="ListParagraph"/>
        <w:numPr>
          <w:ilvl w:val="0"/>
          <w:numId w:val="10"/>
        </w:numPr>
        <w:spacing w:after="0" w:line="240" w:lineRule="auto"/>
      </w:pPr>
      <w:r w:rsidRPr="0003287A">
        <w:t>Choose Import layers</w:t>
      </w:r>
    </w:p>
    <w:p w14:paraId="330D42CC" w14:textId="1D07446C" w:rsidR="00AC1BC0" w:rsidRPr="0003287A" w:rsidRDefault="004771C8" w:rsidP="00BD56A4">
      <w:pPr>
        <w:pStyle w:val="ListParagraph"/>
        <w:numPr>
          <w:ilvl w:val="0"/>
          <w:numId w:val="10"/>
        </w:numPr>
        <w:spacing w:after="0" w:line="240" w:lineRule="auto"/>
      </w:pPr>
      <w:r w:rsidRPr="0003287A">
        <w:t xml:space="preserve">Choose </w:t>
      </w:r>
      <w:r w:rsidR="00957390" w:rsidRPr="0003287A">
        <w:t>Cloud</w:t>
      </w:r>
      <w:r w:rsidR="003F308B" w:rsidRPr="0003287A">
        <w:t xml:space="preserve"> storage or device and navigate to the location where you stored your layers</w:t>
      </w:r>
    </w:p>
    <w:p w14:paraId="651E7A2E" w14:textId="4AA0D53C" w:rsidR="0053702F" w:rsidRPr="0003287A" w:rsidRDefault="00A60658" w:rsidP="00BD56A4">
      <w:pPr>
        <w:pStyle w:val="ListParagraph"/>
        <w:numPr>
          <w:ilvl w:val="0"/>
          <w:numId w:val="10"/>
        </w:numPr>
        <w:spacing w:after="0" w:line="240" w:lineRule="auto"/>
      </w:pPr>
      <w:r w:rsidRPr="0003287A">
        <w:t>The file will automatically download</w:t>
      </w:r>
      <w:r w:rsidR="00874F7B" w:rsidRPr="0003287A">
        <w:t xml:space="preserve"> into the Map layer</w:t>
      </w:r>
    </w:p>
    <w:p w14:paraId="1F1C3169" w14:textId="77777777" w:rsidR="00B34797" w:rsidRDefault="00B34797" w:rsidP="0007488E">
      <w:pPr>
        <w:rPr>
          <w:b/>
          <w:bCs/>
        </w:rPr>
      </w:pPr>
    </w:p>
    <w:p w14:paraId="2CB1E88E" w14:textId="2463AE23" w:rsidR="005B176A" w:rsidRPr="005B176A" w:rsidRDefault="005B176A" w:rsidP="0007488E">
      <w:pPr>
        <w:rPr>
          <w:b/>
          <w:bCs/>
        </w:rPr>
      </w:pPr>
      <w:r w:rsidRPr="005B176A">
        <w:rPr>
          <w:b/>
          <w:bCs/>
        </w:rPr>
        <w:t xml:space="preserve">A note about Easting and Northing #s </w:t>
      </w:r>
    </w:p>
    <w:p w14:paraId="6701C53B" w14:textId="77777777" w:rsidR="00EB78AA" w:rsidRPr="0003287A" w:rsidRDefault="005B176A" w:rsidP="0007488E">
      <w:r>
        <w:t xml:space="preserve">The numbers are in meters based on a grid.  If you move east, the easting number will increase.  If you move north the northing number will increase – one meter at a time.  This is useful if you have a GPS location that you are trying to get </w:t>
      </w:r>
      <w:r w:rsidRPr="0003287A">
        <w:t>to and you are close.</w:t>
      </w:r>
    </w:p>
    <w:p w14:paraId="05CCD46C" w14:textId="5CD66C48" w:rsidR="00684B1A" w:rsidRPr="0003287A" w:rsidRDefault="007E232C" w:rsidP="0007488E">
      <w:pPr>
        <w:rPr>
          <w:b/>
          <w:bCs/>
        </w:rPr>
      </w:pPr>
      <w:r w:rsidRPr="0003287A">
        <w:rPr>
          <w:b/>
          <w:bCs/>
        </w:rPr>
        <w:t>Resources</w:t>
      </w:r>
    </w:p>
    <w:p w14:paraId="0125BD06" w14:textId="77777777" w:rsidR="007A0400" w:rsidRPr="0003287A" w:rsidRDefault="00385A47" w:rsidP="007A0400">
      <w:proofErr w:type="spellStart"/>
      <w:r w:rsidRPr="0003287A">
        <w:t>Avenza</w:t>
      </w:r>
      <w:proofErr w:type="spellEnd"/>
      <w:r w:rsidRPr="0003287A">
        <w:t xml:space="preserve"> Getting Started:  </w:t>
      </w:r>
      <w:hyperlink r:id="rId8" w:tgtFrame="_blank" w:history="1">
        <w:r w:rsidR="007A0400" w:rsidRPr="0003287A">
          <w:rPr>
            <w:rStyle w:val="Hyperlink"/>
          </w:rPr>
          <w:t>https://support.avenzamaps.com/hc/en-us/articles/5050417116052-Getting-Started</w:t>
        </w:r>
      </w:hyperlink>
      <w:r w:rsidR="007A0400" w:rsidRPr="0003287A">
        <w:t>  </w:t>
      </w:r>
    </w:p>
    <w:p w14:paraId="312F5E4A" w14:textId="0322BC1A" w:rsidR="00684B1A" w:rsidRDefault="007A0400" w:rsidP="0007488E">
      <w:proofErr w:type="spellStart"/>
      <w:r w:rsidRPr="0003287A">
        <w:t>Avenza</w:t>
      </w:r>
      <w:proofErr w:type="spellEnd"/>
      <w:r w:rsidRPr="0003287A">
        <w:t xml:space="preserve"> Tutorials:</w:t>
      </w:r>
      <w:r w:rsidR="00BA3959" w:rsidRPr="0003287A">
        <w:t xml:space="preserve">   </w:t>
      </w:r>
      <w:hyperlink r:id="rId9" w:history="1">
        <w:r w:rsidR="00F20135" w:rsidRPr="0003287A">
          <w:rPr>
            <w:rStyle w:val="Hyperlink"/>
          </w:rPr>
          <w:t>https://support.avenzamaps.com/hc/en-us/sections/5524662246676-Tutorials</w:t>
        </w:r>
      </w:hyperlink>
      <w:r w:rsidR="00F20135">
        <w:t xml:space="preserve"> </w:t>
      </w:r>
      <w:r w:rsidR="00C518B9">
        <w:tab/>
      </w:r>
    </w:p>
    <w:p w14:paraId="37AD18EB" w14:textId="77777777" w:rsidR="00684B1A" w:rsidRDefault="00684B1A" w:rsidP="0007488E"/>
    <w:p w14:paraId="02EC67E3" w14:textId="01410D6F" w:rsidR="005B176A" w:rsidRPr="005B176A" w:rsidRDefault="005B176A" w:rsidP="0007488E">
      <w:pPr>
        <w:rPr>
          <w:b/>
          <w:bCs/>
        </w:rPr>
      </w:pPr>
      <w:r w:rsidRPr="00B54B20">
        <w:t>Questions?  Corrections?  Suggestions?  Please email Pa</w:t>
      </w:r>
      <w:r w:rsidR="00710B14">
        <w:t xml:space="preserve">t </w:t>
      </w:r>
      <w:r w:rsidRPr="00B54B20">
        <w:t>at</w:t>
      </w:r>
      <w:r w:rsidRPr="005B176A">
        <w:rPr>
          <w:b/>
          <w:bCs/>
        </w:rPr>
        <w:t xml:space="preserve"> p</w:t>
      </w:r>
      <w:r w:rsidR="00C90CC9">
        <w:rPr>
          <w:b/>
          <w:bCs/>
        </w:rPr>
        <w:t>dsnewmail</w:t>
      </w:r>
      <w:r w:rsidRPr="005B176A">
        <w:rPr>
          <w:b/>
          <w:bCs/>
        </w:rPr>
        <w:t>@gmail.com</w:t>
      </w:r>
    </w:p>
    <w:p w14:paraId="1C703B83" w14:textId="55F4D590" w:rsidR="00127252" w:rsidRDefault="00127252" w:rsidP="0007488E">
      <w:pPr>
        <w:spacing w:after="0" w:line="240" w:lineRule="auto"/>
      </w:pPr>
    </w:p>
    <w:sectPr w:rsidR="00127252" w:rsidSect="001A7D09">
      <w:footerReference w:type="default" r:id="rId10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F113" w14:textId="77777777" w:rsidR="0091169C" w:rsidRDefault="0091169C" w:rsidP="0091169C">
      <w:pPr>
        <w:spacing w:after="0" w:line="240" w:lineRule="auto"/>
      </w:pPr>
      <w:r>
        <w:separator/>
      </w:r>
    </w:p>
  </w:endnote>
  <w:endnote w:type="continuationSeparator" w:id="0">
    <w:p w14:paraId="501D63C9" w14:textId="77777777" w:rsidR="0091169C" w:rsidRDefault="0091169C" w:rsidP="0091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2D45" w14:textId="6718023F" w:rsidR="0091169C" w:rsidRDefault="0091169C">
    <w:pPr>
      <w:pStyle w:val="Footer"/>
    </w:pPr>
    <w:fldSimple w:instr=" FILENAME \* MERGEFORMAT ">
      <w:r w:rsidR="008529BA">
        <w:rPr>
          <w:noProof/>
        </w:rPr>
        <w:t>Avenza Training Android 02-05-25.docx</w:t>
      </w:r>
    </w:fldSimple>
    <w:r>
      <w:t xml:space="preserve">  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D4A3" w14:textId="77777777" w:rsidR="0091169C" w:rsidRDefault="0091169C" w:rsidP="0091169C">
      <w:pPr>
        <w:spacing w:after="0" w:line="240" w:lineRule="auto"/>
      </w:pPr>
      <w:r>
        <w:separator/>
      </w:r>
    </w:p>
  </w:footnote>
  <w:footnote w:type="continuationSeparator" w:id="0">
    <w:p w14:paraId="7DE2C838" w14:textId="77777777" w:rsidR="0091169C" w:rsidRDefault="0091169C" w:rsidP="0091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3B65"/>
    <w:multiLevelType w:val="hybridMultilevel"/>
    <w:tmpl w:val="61DA4FF4"/>
    <w:lvl w:ilvl="0" w:tplc="D8EC82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CA0"/>
    <w:multiLevelType w:val="hybridMultilevel"/>
    <w:tmpl w:val="58D6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79D2"/>
    <w:multiLevelType w:val="hybridMultilevel"/>
    <w:tmpl w:val="7F5C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10B3"/>
    <w:multiLevelType w:val="hybridMultilevel"/>
    <w:tmpl w:val="8F8A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C09"/>
    <w:multiLevelType w:val="hybridMultilevel"/>
    <w:tmpl w:val="78F4A0B4"/>
    <w:lvl w:ilvl="0" w:tplc="8B4ED3D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73B3540"/>
    <w:multiLevelType w:val="hybridMultilevel"/>
    <w:tmpl w:val="602C11DE"/>
    <w:lvl w:ilvl="0" w:tplc="643490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EEA7E18"/>
    <w:multiLevelType w:val="hybridMultilevel"/>
    <w:tmpl w:val="797054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64FE0"/>
    <w:multiLevelType w:val="hybridMultilevel"/>
    <w:tmpl w:val="7F5C7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E3817"/>
    <w:multiLevelType w:val="hybridMultilevel"/>
    <w:tmpl w:val="1D906F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D178F"/>
    <w:multiLevelType w:val="hybridMultilevel"/>
    <w:tmpl w:val="210EA0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AE1488"/>
    <w:multiLevelType w:val="hybridMultilevel"/>
    <w:tmpl w:val="D3BEB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55964">
    <w:abstractNumId w:val="4"/>
  </w:num>
  <w:num w:numId="2" w16cid:durableId="1427731077">
    <w:abstractNumId w:val="5"/>
  </w:num>
  <w:num w:numId="3" w16cid:durableId="79565996">
    <w:abstractNumId w:val="6"/>
  </w:num>
  <w:num w:numId="4" w16cid:durableId="178660590">
    <w:abstractNumId w:val="9"/>
  </w:num>
  <w:num w:numId="5" w16cid:durableId="579143309">
    <w:abstractNumId w:val="0"/>
  </w:num>
  <w:num w:numId="6" w16cid:durableId="348217894">
    <w:abstractNumId w:val="2"/>
  </w:num>
  <w:num w:numId="7" w16cid:durableId="625434519">
    <w:abstractNumId w:val="10"/>
  </w:num>
  <w:num w:numId="8" w16cid:durableId="2106264646">
    <w:abstractNumId w:val="3"/>
  </w:num>
  <w:num w:numId="9" w16cid:durableId="19626680">
    <w:abstractNumId w:val="7"/>
  </w:num>
  <w:num w:numId="10" w16cid:durableId="1049112037">
    <w:abstractNumId w:val="8"/>
  </w:num>
  <w:num w:numId="11" w16cid:durableId="103882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52"/>
    <w:rsid w:val="0000254A"/>
    <w:rsid w:val="00014483"/>
    <w:rsid w:val="0002215F"/>
    <w:rsid w:val="0002254C"/>
    <w:rsid w:val="00027803"/>
    <w:rsid w:val="0003287A"/>
    <w:rsid w:val="00041063"/>
    <w:rsid w:val="00044962"/>
    <w:rsid w:val="000472A3"/>
    <w:rsid w:val="00050321"/>
    <w:rsid w:val="00065F75"/>
    <w:rsid w:val="00071292"/>
    <w:rsid w:val="0007488E"/>
    <w:rsid w:val="00082C74"/>
    <w:rsid w:val="0009486B"/>
    <w:rsid w:val="000A022E"/>
    <w:rsid w:val="000A65FD"/>
    <w:rsid w:val="000C0612"/>
    <w:rsid w:val="000C47D1"/>
    <w:rsid w:val="000D069E"/>
    <w:rsid w:val="000D46FE"/>
    <w:rsid w:val="00103C30"/>
    <w:rsid w:val="00122F38"/>
    <w:rsid w:val="00127252"/>
    <w:rsid w:val="00167027"/>
    <w:rsid w:val="00187003"/>
    <w:rsid w:val="001A1245"/>
    <w:rsid w:val="001A7D09"/>
    <w:rsid w:val="001D3C45"/>
    <w:rsid w:val="001E2572"/>
    <w:rsid w:val="001F2853"/>
    <w:rsid w:val="00216334"/>
    <w:rsid w:val="00224836"/>
    <w:rsid w:val="00226F78"/>
    <w:rsid w:val="00227331"/>
    <w:rsid w:val="00237A4C"/>
    <w:rsid w:val="00260023"/>
    <w:rsid w:val="002609E4"/>
    <w:rsid w:val="002729D4"/>
    <w:rsid w:val="00273B1E"/>
    <w:rsid w:val="00282E4C"/>
    <w:rsid w:val="002970FD"/>
    <w:rsid w:val="002A7243"/>
    <w:rsid w:val="002B03F1"/>
    <w:rsid w:val="002B71F6"/>
    <w:rsid w:val="002F669B"/>
    <w:rsid w:val="002F7976"/>
    <w:rsid w:val="00312039"/>
    <w:rsid w:val="00313917"/>
    <w:rsid w:val="00316ED5"/>
    <w:rsid w:val="0032681D"/>
    <w:rsid w:val="00331F43"/>
    <w:rsid w:val="0034175D"/>
    <w:rsid w:val="003444C3"/>
    <w:rsid w:val="00347E45"/>
    <w:rsid w:val="00362D84"/>
    <w:rsid w:val="00364643"/>
    <w:rsid w:val="003704BD"/>
    <w:rsid w:val="00385A47"/>
    <w:rsid w:val="00386E6C"/>
    <w:rsid w:val="00390210"/>
    <w:rsid w:val="00397FDA"/>
    <w:rsid w:val="003B1539"/>
    <w:rsid w:val="003B2C0E"/>
    <w:rsid w:val="003C3E3D"/>
    <w:rsid w:val="003C68A9"/>
    <w:rsid w:val="003E03EA"/>
    <w:rsid w:val="003E68F4"/>
    <w:rsid w:val="003F308B"/>
    <w:rsid w:val="003F5357"/>
    <w:rsid w:val="00416CAC"/>
    <w:rsid w:val="004206B9"/>
    <w:rsid w:val="00422BC3"/>
    <w:rsid w:val="00425591"/>
    <w:rsid w:val="00433B19"/>
    <w:rsid w:val="00434889"/>
    <w:rsid w:val="00443780"/>
    <w:rsid w:val="00446C77"/>
    <w:rsid w:val="00453C43"/>
    <w:rsid w:val="00474105"/>
    <w:rsid w:val="0047631C"/>
    <w:rsid w:val="004771C8"/>
    <w:rsid w:val="00482CCF"/>
    <w:rsid w:val="00482F59"/>
    <w:rsid w:val="004A2F7A"/>
    <w:rsid w:val="004B3523"/>
    <w:rsid w:val="004E1716"/>
    <w:rsid w:val="004E532F"/>
    <w:rsid w:val="004F1598"/>
    <w:rsid w:val="004F630C"/>
    <w:rsid w:val="00505C80"/>
    <w:rsid w:val="00517F7D"/>
    <w:rsid w:val="00530ECC"/>
    <w:rsid w:val="0053702F"/>
    <w:rsid w:val="00554783"/>
    <w:rsid w:val="00556155"/>
    <w:rsid w:val="00595CC6"/>
    <w:rsid w:val="005A18EB"/>
    <w:rsid w:val="005B0577"/>
    <w:rsid w:val="005B176A"/>
    <w:rsid w:val="005B6824"/>
    <w:rsid w:val="005C222B"/>
    <w:rsid w:val="005D2C9C"/>
    <w:rsid w:val="005D3B16"/>
    <w:rsid w:val="005E1EFB"/>
    <w:rsid w:val="006138E2"/>
    <w:rsid w:val="0062302C"/>
    <w:rsid w:val="00625879"/>
    <w:rsid w:val="00636590"/>
    <w:rsid w:val="00667F42"/>
    <w:rsid w:val="006747BE"/>
    <w:rsid w:val="00676045"/>
    <w:rsid w:val="00684B1A"/>
    <w:rsid w:val="006A10FE"/>
    <w:rsid w:val="006A6F6D"/>
    <w:rsid w:val="006D1E42"/>
    <w:rsid w:val="006D2B76"/>
    <w:rsid w:val="006D6AC5"/>
    <w:rsid w:val="006E0FD4"/>
    <w:rsid w:val="006E2C2B"/>
    <w:rsid w:val="006F3F44"/>
    <w:rsid w:val="00701213"/>
    <w:rsid w:val="00710B14"/>
    <w:rsid w:val="00715E7C"/>
    <w:rsid w:val="007574A1"/>
    <w:rsid w:val="00760063"/>
    <w:rsid w:val="00771C6A"/>
    <w:rsid w:val="00783557"/>
    <w:rsid w:val="007838AC"/>
    <w:rsid w:val="00787587"/>
    <w:rsid w:val="0079159F"/>
    <w:rsid w:val="00796744"/>
    <w:rsid w:val="007A0400"/>
    <w:rsid w:val="007A27DB"/>
    <w:rsid w:val="007A79FC"/>
    <w:rsid w:val="007C1388"/>
    <w:rsid w:val="007C32F0"/>
    <w:rsid w:val="007E232C"/>
    <w:rsid w:val="007E2932"/>
    <w:rsid w:val="007E2E87"/>
    <w:rsid w:val="007F7117"/>
    <w:rsid w:val="008225AA"/>
    <w:rsid w:val="00831585"/>
    <w:rsid w:val="0083197D"/>
    <w:rsid w:val="00831FB2"/>
    <w:rsid w:val="00835695"/>
    <w:rsid w:val="008529BA"/>
    <w:rsid w:val="00853452"/>
    <w:rsid w:val="00853F42"/>
    <w:rsid w:val="00855704"/>
    <w:rsid w:val="00856C9A"/>
    <w:rsid w:val="00862C26"/>
    <w:rsid w:val="00873E0D"/>
    <w:rsid w:val="00874F7B"/>
    <w:rsid w:val="00887AF0"/>
    <w:rsid w:val="00897761"/>
    <w:rsid w:val="008B243E"/>
    <w:rsid w:val="008B6A8A"/>
    <w:rsid w:val="008C6D67"/>
    <w:rsid w:val="008D1AF8"/>
    <w:rsid w:val="0091169C"/>
    <w:rsid w:val="00942410"/>
    <w:rsid w:val="00956506"/>
    <w:rsid w:val="00957390"/>
    <w:rsid w:val="00984E3C"/>
    <w:rsid w:val="009B1D90"/>
    <w:rsid w:val="009C3683"/>
    <w:rsid w:val="009D70AA"/>
    <w:rsid w:val="009E2A5D"/>
    <w:rsid w:val="00A04C5D"/>
    <w:rsid w:val="00A26103"/>
    <w:rsid w:val="00A31762"/>
    <w:rsid w:val="00A35928"/>
    <w:rsid w:val="00A368DE"/>
    <w:rsid w:val="00A56190"/>
    <w:rsid w:val="00A60658"/>
    <w:rsid w:val="00A611C1"/>
    <w:rsid w:val="00A67F4F"/>
    <w:rsid w:val="00A70E57"/>
    <w:rsid w:val="00A85ADD"/>
    <w:rsid w:val="00AA569D"/>
    <w:rsid w:val="00AA64DE"/>
    <w:rsid w:val="00AC1BC0"/>
    <w:rsid w:val="00AD66DF"/>
    <w:rsid w:val="00AE1991"/>
    <w:rsid w:val="00AE4D42"/>
    <w:rsid w:val="00AF044D"/>
    <w:rsid w:val="00AF0FF7"/>
    <w:rsid w:val="00AF12CE"/>
    <w:rsid w:val="00AF55CA"/>
    <w:rsid w:val="00B30CDA"/>
    <w:rsid w:val="00B34797"/>
    <w:rsid w:val="00B34C05"/>
    <w:rsid w:val="00B4076C"/>
    <w:rsid w:val="00B9090F"/>
    <w:rsid w:val="00BA3959"/>
    <w:rsid w:val="00BB006A"/>
    <w:rsid w:val="00BB0A0C"/>
    <w:rsid w:val="00BB39C2"/>
    <w:rsid w:val="00BB7578"/>
    <w:rsid w:val="00BC2E9F"/>
    <w:rsid w:val="00BC7254"/>
    <w:rsid w:val="00BD56A4"/>
    <w:rsid w:val="00BE5EC6"/>
    <w:rsid w:val="00BF0BEF"/>
    <w:rsid w:val="00BF3B09"/>
    <w:rsid w:val="00C10824"/>
    <w:rsid w:val="00C50B4B"/>
    <w:rsid w:val="00C518B9"/>
    <w:rsid w:val="00C52BA5"/>
    <w:rsid w:val="00C825CB"/>
    <w:rsid w:val="00C90CC9"/>
    <w:rsid w:val="00CA2B58"/>
    <w:rsid w:val="00CC11A2"/>
    <w:rsid w:val="00CD3A1F"/>
    <w:rsid w:val="00CF14BF"/>
    <w:rsid w:val="00CF47E2"/>
    <w:rsid w:val="00CF51FE"/>
    <w:rsid w:val="00D039A9"/>
    <w:rsid w:val="00D041F0"/>
    <w:rsid w:val="00D51939"/>
    <w:rsid w:val="00D52714"/>
    <w:rsid w:val="00D718C9"/>
    <w:rsid w:val="00D814B4"/>
    <w:rsid w:val="00DC2074"/>
    <w:rsid w:val="00DC3F3D"/>
    <w:rsid w:val="00DD14A0"/>
    <w:rsid w:val="00DE3063"/>
    <w:rsid w:val="00E70D18"/>
    <w:rsid w:val="00EA3750"/>
    <w:rsid w:val="00EB116C"/>
    <w:rsid w:val="00EB646A"/>
    <w:rsid w:val="00EB78AA"/>
    <w:rsid w:val="00EC58F4"/>
    <w:rsid w:val="00EE664B"/>
    <w:rsid w:val="00EF218D"/>
    <w:rsid w:val="00F10C9E"/>
    <w:rsid w:val="00F20135"/>
    <w:rsid w:val="00F612E6"/>
    <w:rsid w:val="00F775F1"/>
    <w:rsid w:val="00F80E1B"/>
    <w:rsid w:val="00FC164B"/>
    <w:rsid w:val="00FC49CA"/>
    <w:rsid w:val="00FE2DB2"/>
    <w:rsid w:val="00FE68DC"/>
    <w:rsid w:val="00FF4A5B"/>
    <w:rsid w:val="00FF55E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8CA7E"/>
  <w15:chartTrackingRefBased/>
  <w15:docId w15:val="{612B955C-6C57-4317-96D2-FB2B5E2E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52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4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1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9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69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venzamaps.com/hc/en-us/articles/5050417116052-Getting-Star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avenzamaps.com/hc/en-us/sections/5524662246676-Tuto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1220</Words>
  <Characters>5486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Wiedenkeller</dc:creator>
  <cp:keywords/>
  <dc:description/>
  <cp:lastModifiedBy>Pam Wiedenkeller</cp:lastModifiedBy>
  <cp:revision>19</cp:revision>
  <cp:lastPrinted>2025-02-05T23:19:00Z</cp:lastPrinted>
  <dcterms:created xsi:type="dcterms:W3CDTF">2025-01-11T23:35:00Z</dcterms:created>
  <dcterms:modified xsi:type="dcterms:W3CDTF">2025-02-05T23:31:00Z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047d97524d1e9e6fc7aa7a2de184d055b4bac916e3146bb6d2f23a96dc9c4faa</vt:lpwstr>
  </property>
</Properties>
</file>